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A945" w14:textId="3CB9FC55" w:rsidR="00C34259" w:rsidRDefault="00E9350B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fldChar w:fldCharType="begin"/>
      </w:r>
      <w:r>
        <w:instrText xml:space="preserve"> INCLUDEPICTURE "cid:f_lgawvrie1"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09EADDB3" wp14:editId="4C70C8CD">
                <wp:extent cx="304800" cy="304800"/>
                <wp:effectExtent l="0" t="0" r="0" b="0"/>
                <wp:docPr id="5" name="Rectangle 5" descr="Régional La Leysse 2023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1BD4B1" id="Rectangle 5" o:spid="_x0000_s1026" alt="Régional La Leysse 2023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E9350B">
        <w:t xml:space="preserve"> </w:t>
      </w:r>
      <w:r>
        <w:fldChar w:fldCharType="begin"/>
      </w:r>
      <w:r>
        <w:instrText xml:space="preserve"> INCLUDEPICTURE "cid:f_lgawvrie1"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21C471F0" wp14:editId="18F4AC5A">
                <wp:extent cx="304800" cy="304800"/>
                <wp:effectExtent l="0" t="0" r="0" b="0"/>
                <wp:docPr id="6" name="Rectangle 6" descr="Régional La Leysse 2023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D2AC24" id="Rectangle 6" o:spid="_x0000_s1026" alt="Régional La Leysse 2023.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>
        <w:rPr>
          <w:noProof/>
        </w:rPr>
        <w:drawing>
          <wp:inline distT="0" distB="0" distL="0" distR="0" wp14:anchorId="46121262" wp14:editId="6F234879">
            <wp:extent cx="5760720" cy="8152130"/>
            <wp:effectExtent l="0" t="0" r="508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99D2D" w14:textId="77777777" w:rsidR="00C34259" w:rsidRDefault="00C34259">
      <w:pPr>
        <w:pageBreakBefore/>
        <w:rPr>
          <w:rFonts w:ascii="Helvetica" w:hAnsi="Helvetica" w:cs="Helvetica"/>
          <w:b/>
          <w:bCs/>
          <w:color w:val="255FA6"/>
          <w:sz w:val="48"/>
          <w:szCs w:val="48"/>
        </w:rPr>
      </w:pPr>
    </w:p>
    <w:p w14:paraId="2A2F8A69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jc w:val="center"/>
      </w:pPr>
      <w:r>
        <w:rPr>
          <w:rFonts w:ascii="Helvetica" w:hAnsi="Helvetica" w:cs="Helvetica"/>
          <w:b/>
          <w:bCs/>
          <w:color w:val="255FA6"/>
          <w:sz w:val="48"/>
          <w:szCs w:val="48"/>
        </w:rPr>
        <w:t>INVITATION SELECTIF REGIONAL LEYSSE</w:t>
      </w:r>
    </w:p>
    <w:p w14:paraId="7CDDA76C" w14:textId="148E64F8" w:rsidR="00C34259" w:rsidRDefault="00E9350B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  <w:r>
        <w:rPr>
          <w:rFonts w:ascii="Helvetica" w:hAnsi="Helvetica" w:cs="Helvetica"/>
          <w:b/>
          <w:bCs/>
          <w:color w:val="255FA6"/>
          <w:sz w:val="48"/>
          <w:szCs w:val="48"/>
        </w:rPr>
        <w:t>29</w:t>
      </w:r>
      <w:r w:rsidR="00000000">
        <w:rPr>
          <w:rFonts w:ascii="Helvetica" w:hAnsi="Helvetica" w:cs="Helvetica"/>
          <w:b/>
          <w:bCs/>
          <w:color w:val="255FA6"/>
          <w:sz w:val="48"/>
          <w:szCs w:val="48"/>
        </w:rPr>
        <w:t xml:space="preserve"> AVRIL 202</w:t>
      </w:r>
      <w:r>
        <w:rPr>
          <w:rFonts w:ascii="Helvetica" w:hAnsi="Helvetica" w:cs="Helvetica"/>
          <w:b/>
          <w:bCs/>
          <w:color w:val="255FA6"/>
          <w:sz w:val="48"/>
          <w:szCs w:val="48"/>
        </w:rPr>
        <w:t>3</w:t>
      </w:r>
    </w:p>
    <w:p w14:paraId="5E6CCCCC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" w:hAnsi="Helvetica" w:cs="Helvetica"/>
        </w:rPr>
      </w:pPr>
    </w:p>
    <w:p w14:paraId="0EF9A3FA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</w:pPr>
      <w:r>
        <w:rPr>
          <w:rFonts w:ascii="Helvetica" w:hAnsi="Helvetica" w:cs="Helvetica"/>
          <w:color w:val="255FA6"/>
          <w:sz w:val="26"/>
          <w:szCs w:val="26"/>
          <w:u w:val="single" w:color="000000"/>
        </w:rPr>
        <w:t>ORGANISATION</w:t>
      </w:r>
    </w:p>
    <w:p w14:paraId="1A145695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proofErr w:type="gramStart"/>
      <w:r>
        <w:rPr>
          <w:rFonts w:ascii="Helvetica" w:hAnsi="Helvetica" w:cs="Helvetica"/>
          <w:sz w:val="26"/>
          <w:szCs w:val="26"/>
        </w:rPr>
        <w:t>organisé</w:t>
      </w:r>
      <w:proofErr w:type="gramEnd"/>
      <w:r>
        <w:rPr>
          <w:rFonts w:ascii="Helvetica" w:hAnsi="Helvetica" w:cs="Helvetica"/>
          <w:sz w:val="26"/>
          <w:szCs w:val="26"/>
        </w:rPr>
        <w:t xml:space="preserve"> par Chambéry, Le Bourget, canoë-kayak</w:t>
      </w:r>
    </w:p>
    <w:p w14:paraId="194A64C7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R1 : Nicolas DETHEVE,</w:t>
      </w:r>
    </w:p>
    <w:p w14:paraId="5608E72E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 xml:space="preserve">Informations compétiteurs : </w:t>
      </w:r>
      <w:hyperlink r:id="rId8" w:history="1">
        <w:r>
          <w:t>nicolas@clbck.fr</w:t>
        </w:r>
      </w:hyperlink>
      <w:r>
        <w:rPr>
          <w:rFonts w:ascii="Helvetica" w:hAnsi="Helvetica" w:cs="Helvetica"/>
        </w:rPr>
        <w:t>,</w:t>
      </w:r>
    </w:p>
    <w:p w14:paraId="2E99B517" w14:textId="4ECA6F2B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 xml:space="preserve">Traceur : </w:t>
      </w:r>
      <w:r w:rsidR="00E9350B">
        <w:rPr>
          <w:rFonts w:ascii="Helvetica" w:hAnsi="Helvetica" w:cs="Helvetica"/>
        </w:rPr>
        <w:t>à définir</w:t>
      </w:r>
    </w:p>
    <w:p w14:paraId="59C503FA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Juge Arbitre : à définir</w:t>
      </w:r>
    </w:p>
    <w:p w14:paraId="763678BD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Helvetica" w:hAnsi="Helvetica" w:cs="Helvetica"/>
        </w:rPr>
      </w:pPr>
    </w:p>
    <w:p w14:paraId="22C2F295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</w:pPr>
      <w:r>
        <w:rPr>
          <w:rFonts w:ascii="Helvetica" w:hAnsi="Helvetica" w:cs="Helvetica"/>
          <w:color w:val="255FA6"/>
          <w:sz w:val="26"/>
          <w:szCs w:val="26"/>
          <w:u w:val="single" w:color="000000"/>
        </w:rPr>
        <w:t>INSCRIPTIONS</w:t>
      </w:r>
    </w:p>
    <w:p w14:paraId="2BE104CA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 xml:space="preserve"> </w:t>
      </w:r>
    </w:p>
    <w:p w14:paraId="728177DF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Inscriptions à faire exclusivement :</w:t>
      </w:r>
    </w:p>
    <w:p w14:paraId="6BE09295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 xml:space="preserve">• Sur le site internet de la FFCK : http://www.ffck.org/eau_vive/slalom/  </w:t>
      </w:r>
    </w:p>
    <w:p w14:paraId="21643F9D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</w:p>
    <w:p w14:paraId="1DE929A7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</w:pPr>
      <w:r>
        <w:rPr>
          <w:rFonts w:ascii="Helvetica" w:hAnsi="Helvetica" w:cs="Helvetica"/>
          <w:color w:val="255FA6"/>
          <w:sz w:val="26"/>
          <w:szCs w:val="26"/>
          <w:u w:val="single" w:color="000000"/>
        </w:rPr>
        <w:t>REGLEMENT</w:t>
      </w:r>
    </w:p>
    <w:p w14:paraId="14EFA750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Helvetica" w:hAnsi="Helvetica" w:cs="Helvetica"/>
        </w:rPr>
      </w:pPr>
    </w:p>
    <w:p w14:paraId="48F27204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Règlement national slalom en vigueur édité par la FFCK.</w:t>
      </w:r>
    </w:p>
    <w:p w14:paraId="180CE802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Helvetica" w:hAnsi="Helvetica" w:cs="Helvetica"/>
        </w:rPr>
      </w:pPr>
    </w:p>
    <w:p w14:paraId="422D656D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</w:pPr>
      <w:r>
        <w:rPr>
          <w:rFonts w:ascii="Helvetica" w:hAnsi="Helvetica" w:cs="Helvetica"/>
          <w:color w:val="255FA6"/>
          <w:sz w:val="26"/>
          <w:szCs w:val="26"/>
          <w:u w:val="single" w:color="000000"/>
        </w:rPr>
        <w:t>CONTROLE MATERIEL</w:t>
      </w:r>
    </w:p>
    <w:p w14:paraId="6298D220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Helvetica" w:hAnsi="Helvetica" w:cs="Helvetica"/>
        </w:rPr>
      </w:pPr>
    </w:p>
    <w:p w14:paraId="1BC1F310" w14:textId="6E2FDD2B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jc w:val="both"/>
      </w:pPr>
      <w:r>
        <w:rPr>
          <w:rFonts w:ascii="Helvetica" w:hAnsi="Helvetica" w:cs="Helvetica"/>
        </w:rPr>
        <w:t>Selon règlement slalom 202</w:t>
      </w:r>
      <w:r w:rsidR="00E9350B">
        <w:rPr>
          <w:rFonts w:ascii="Helvetica" w:hAnsi="Helvetica" w:cs="Helvetica"/>
        </w:rPr>
        <w:t>3</w:t>
      </w:r>
      <w:r>
        <w:rPr>
          <w:rFonts w:ascii="Helvetica" w:hAnsi="Helvetica" w:cs="Helvetica"/>
        </w:rPr>
        <w:t>.</w:t>
      </w:r>
    </w:p>
    <w:p w14:paraId="7A9673B1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240"/>
        <w:jc w:val="both"/>
        <w:rPr>
          <w:rFonts w:ascii="Helvetica" w:hAnsi="Helvetica" w:cs="Helvetica"/>
        </w:rPr>
      </w:pPr>
    </w:p>
    <w:p w14:paraId="78E1470E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  <w:r>
        <w:rPr>
          <w:rFonts w:ascii="Helvetica" w:hAnsi="Helvetica" w:cs="Helvetica"/>
          <w:color w:val="255FA6"/>
          <w:sz w:val="36"/>
          <w:szCs w:val="36"/>
        </w:rPr>
        <w:t xml:space="preserve">Restauration :  buvette sur site  </w:t>
      </w:r>
    </w:p>
    <w:p w14:paraId="756FEABB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</w:p>
    <w:p w14:paraId="618CF181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  <w:rPr>
          <w:rFonts w:ascii="Helvetica" w:hAnsi="Helvetica" w:cs="Helvetica"/>
          <w:color w:val="255FA6"/>
          <w:sz w:val="26"/>
          <w:szCs w:val="26"/>
          <w:u w:val="single" w:color="000000"/>
        </w:rPr>
      </w:pPr>
    </w:p>
    <w:p w14:paraId="36A0BC3F" w14:textId="3D44B2A8" w:rsidR="00C34259" w:rsidRDefault="00E9350B" w:rsidP="00E9350B">
      <w:pPr>
        <w:pStyle w:val="Standard"/>
        <w:pageBreakBefore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Helvetica" w:hAnsi="Helvetica" w:cs="Helvetica"/>
          <w:b/>
          <w:bCs/>
          <w:color w:val="255FA6"/>
          <w:sz w:val="48"/>
          <w:szCs w:val="48"/>
        </w:rPr>
      </w:pPr>
      <w:r>
        <w:rPr>
          <w:rFonts w:ascii="Helvetica" w:hAnsi="Helvetica" w:cs="Helvetica"/>
          <w:b/>
          <w:bCs/>
          <w:color w:val="255FA6"/>
          <w:sz w:val="48"/>
          <w:szCs w:val="48"/>
        </w:rPr>
        <w:lastRenderedPageBreak/>
        <w:tab/>
      </w:r>
      <w:r w:rsidR="00000000">
        <w:rPr>
          <w:rFonts w:ascii="Helvetica" w:hAnsi="Helvetica" w:cs="Helvetica"/>
          <w:b/>
          <w:bCs/>
          <w:color w:val="255FA6"/>
          <w:sz w:val="48"/>
          <w:szCs w:val="48"/>
        </w:rPr>
        <w:t>STATIONNEMENT DES VEHICULES</w:t>
      </w:r>
    </w:p>
    <w:p w14:paraId="4F6288F0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both"/>
      </w:pPr>
      <w:r>
        <w:rPr>
          <w:rFonts w:ascii="Helvetica" w:hAnsi="Helvetica" w:cs="Helvetica"/>
          <w:noProof/>
          <w:color w:val="255FA6"/>
          <w:sz w:val="26"/>
          <w:szCs w:val="26"/>
          <w:u w:val="single" w:color="000000"/>
        </w:rPr>
        <w:drawing>
          <wp:anchor distT="0" distB="0" distL="114300" distR="114300" simplePos="0" relativeHeight="9" behindDoc="0" locked="0" layoutInCell="1" allowOverlap="1" wp14:anchorId="1DE10CC5" wp14:editId="5DB39411">
            <wp:simplePos x="0" y="0"/>
            <wp:positionH relativeFrom="column">
              <wp:posOffset>21588</wp:posOffset>
            </wp:positionH>
            <wp:positionV relativeFrom="paragraph">
              <wp:posOffset>979807</wp:posOffset>
            </wp:positionV>
            <wp:extent cx="5760720" cy="4505404"/>
            <wp:effectExtent l="0" t="0" r="5080" b="3096"/>
            <wp:wrapTopAndBottom/>
            <wp:docPr id="4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54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22C470B" w14:textId="77777777" w:rsidR="00C34259" w:rsidRDefault="00000000">
      <w:pPr>
        <w:pStyle w:val="Standard"/>
        <w:pageBreakBefore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  <w:r>
        <w:rPr>
          <w:rFonts w:ascii="Helvetica" w:hAnsi="Helvetica" w:cs="Helvetica"/>
          <w:b/>
          <w:bCs/>
          <w:color w:val="255FA6"/>
          <w:sz w:val="48"/>
          <w:szCs w:val="48"/>
        </w:rPr>
        <w:lastRenderedPageBreak/>
        <w:t>PROGRAMME PREVISIONNEL</w:t>
      </w:r>
    </w:p>
    <w:p w14:paraId="47AE1B08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" w:hAnsi="Helvetica" w:cs="Helvetica"/>
          <w:b/>
          <w:bCs/>
          <w:sz w:val="48"/>
          <w:szCs w:val="48"/>
        </w:rPr>
      </w:pPr>
    </w:p>
    <w:p w14:paraId="7D4FD7EC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</w:pPr>
      <w:r>
        <w:rPr>
          <w:rFonts w:ascii="Helvetica" w:hAnsi="Helvetica" w:cs="Helvetica"/>
        </w:rPr>
        <w:t>Le CLBCK se réserve le droit de modifier le programme ou d’annuler la course si les conditions l’exigent</w:t>
      </w:r>
    </w:p>
    <w:p w14:paraId="7B1B66A7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</w:p>
    <w:p w14:paraId="653E007D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  <w:r>
        <w:rPr>
          <w:rFonts w:ascii="Helvetica" w:hAnsi="Helvetica" w:cs="Helvetica"/>
          <w:b/>
          <w:bCs/>
          <w:color w:val="255FA6"/>
          <w:sz w:val="26"/>
          <w:szCs w:val="26"/>
        </w:rPr>
        <w:t>Vendredi journée 29 avril</w:t>
      </w:r>
    </w:p>
    <w:p w14:paraId="16A5A3F0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Helvetica" w:hAnsi="Helvetica" w:cs="Helvetica"/>
        </w:rPr>
      </w:pPr>
    </w:p>
    <w:p w14:paraId="6B8EF092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</w:pPr>
      <w:r>
        <w:rPr>
          <w:rFonts w:ascii="Helvetica" w:hAnsi="Helvetica" w:cs="Helvetica"/>
        </w:rPr>
        <w:t>Navigation libre jusqu’à 18h,</w:t>
      </w:r>
    </w:p>
    <w:p w14:paraId="65B00EB1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Helvetica" w:hAnsi="Helvetica" w:cs="Helvetica"/>
        </w:rPr>
      </w:pPr>
    </w:p>
    <w:p w14:paraId="2E308DAB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</w:pPr>
      <w:r>
        <w:rPr>
          <w:rFonts w:ascii="Helvetica" w:hAnsi="Helvetica" w:cs="Helvetica"/>
        </w:rPr>
        <w:t>Fermeture du bassin à 18h</w:t>
      </w:r>
    </w:p>
    <w:p w14:paraId="17B7AC25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Helvetica" w:hAnsi="Helvetica" w:cs="Helvetica"/>
        </w:rPr>
      </w:pPr>
    </w:p>
    <w:p w14:paraId="7C53C4CE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</w:pPr>
      <w:r>
        <w:rPr>
          <w:rFonts w:ascii="Helvetica" w:hAnsi="Helvetica" w:cs="Helvetica"/>
        </w:rPr>
        <w:t>18h-19h : montage du parcours</w:t>
      </w:r>
    </w:p>
    <w:p w14:paraId="34B209F9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rPr>
          <w:rFonts w:ascii="Helvetica" w:hAnsi="Helvetica" w:cs="Helvetica"/>
        </w:rPr>
      </w:pPr>
    </w:p>
    <w:p w14:paraId="2D35681B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  <w:r>
        <w:rPr>
          <w:rFonts w:ascii="Helvetica" w:hAnsi="Helvetica" w:cs="Helvetica"/>
          <w:b/>
          <w:bCs/>
          <w:color w:val="255FA6"/>
          <w:sz w:val="26"/>
          <w:szCs w:val="26"/>
        </w:rPr>
        <w:t>Samedi 30 avril</w:t>
      </w:r>
    </w:p>
    <w:p w14:paraId="74E794B2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Helvetica" w:hAnsi="Helvetica" w:cs="Helvetica"/>
        </w:rPr>
      </w:pPr>
    </w:p>
    <w:p w14:paraId="7340560A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9h00-10h30 : confirmation et retrait des dossards</w:t>
      </w:r>
    </w:p>
    <w:p w14:paraId="0631B4B3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10H00 : ouverture et validation du parcours</w:t>
      </w:r>
    </w:p>
    <w:p w14:paraId="3BEDDC44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</w:pPr>
      <w:r>
        <w:rPr>
          <w:rFonts w:ascii="Helvetica" w:hAnsi="Helvetica" w:cs="Helvetica"/>
        </w:rPr>
        <w:t>11H00 : réunion des juges</w:t>
      </w:r>
    </w:p>
    <w:p w14:paraId="2F28011C" w14:textId="6264C445" w:rsidR="00C34259" w:rsidRPr="00E9350B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en-US"/>
        </w:rPr>
      </w:pPr>
      <w:r w:rsidRPr="00E9350B">
        <w:rPr>
          <w:rFonts w:ascii="Helvetica" w:hAnsi="Helvetica" w:cs="Helvetica"/>
          <w:lang w:val="en-US"/>
        </w:rPr>
        <w:t>12h00-13h</w:t>
      </w:r>
      <w:proofErr w:type="gramStart"/>
      <w:r w:rsidRPr="00E9350B">
        <w:rPr>
          <w:rFonts w:ascii="Helvetica" w:hAnsi="Helvetica" w:cs="Helvetica"/>
          <w:lang w:val="en-US"/>
        </w:rPr>
        <w:t>30 :</w:t>
      </w:r>
      <w:proofErr w:type="gramEnd"/>
      <w:r w:rsidRPr="00E9350B">
        <w:rPr>
          <w:rFonts w:ascii="Helvetica" w:hAnsi="Helvetica" w:cs="Helvetica"/>
          <w:lang w:val="en-US"/>
        </w:rPr>
        <w:t xml:space="preserve"> </w:t>
      </w:r>
      <w:r w:rsidR="00E9350B">
        <w:rPr>
          <w:rFonts w:ascii="Helvetica" w:hAnsi="Helvetica" w:cs="Helvetica"/>
          <w:lang w:val="en-US"/>
        </w:rPr>
        <w:t>course</w:t>
      </w:r>
      <w:r w:rsidR="00E9350B" w:rsidRPr="00E9350B">
        <w:rPr>
          <w:rFonts w:ascii="Helvetica" w:hAnsi="Helvetica" w:cs="Helvetica"/>
          <w:lang w:val="en-US"/>
        </w:rPr>
        <w:t xml:space="preserve"> 1</w:t>
      </w:r>
    </w:p>
    <w:p w14:paraId="2CBF51EF" w14:textId="2BF04A99" w:rsidR="00C34259" w:rsidRPr="00E9350B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lang w:val="en-US"/>
        </w:rPr>
      </w:pPr>
      <w:r w:rsidRPr="00E9350B">
        <w:rPr>
          <w:rFonts w:ascii="Helvetica" w:hAnsi="Helvetica" w:cs="Helvetica"/>
          <w:lang w:val="en-US"/>
        </w:rPr>
        <w:t>14h30- 16h</w:t>
      </w:r>
      <w:proofErr w:type="gramStart"/>
      <w:r w:rsidRPr="00E9350B">
        <w:rPr>
          <w:rFonts w:ascii="Helvetica" w:hAnsi="Helvetica" w:cs="Helvetica"/>
          <w:lang w:val="en-US"/>
        </w:rPr>
        <w:t>30 :</w:t>
      </w:r>
      <w:proofErr w:type="gramEnd"/>
      <w:r w:rsidRPr="00E9350B">
        <w:rPr>
          <w:rFonts w:ascii="Helvetica" w:hAnsi="Helvetica" w:cs="Helvetica"/>
          <w:lang w:val="en-US"/>
        </w:rPr>
        <w:t xml:space="preserve"> </w:t>
      </w:r>
      <w:r w:rsidR="00E9350B">
        <w:rPr>
          <w:rFonts w:ascii="Helvetica" w:hAnsi="Helvetica" w:cs="Helvetica"/>
          <w:lang w:val="en-US"/>
        </w:rPr>
        <w:t>course 2</w:t>
      </w:r>
    </w:p>
    <w:p w14:paraId="42B71198" w14:textId="77777777" w:rsidR="00C34259" w:rsidRPr="00E9350B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Helvetica" w:hAnsi="Helvetica" w:cs="Helvetica"/>
          <w:lang w:val="en-US"/>
        </w:rPr>
      </w:pPr>
    </w:p>
    <w:p w14:paraId="042AD0E9" w14:textId="77777777" w:rsidR="00C34259" w:rsidRPr="00E9350B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  <w:rPr>
          <w:rFonts w:ascii="Helvetica" w:hAnsi="Helvetica" w:cs="Helvetica"/>
          <w:color w:val="255FA6"/>
          <w:sz w:val="26"/>
          <w:szCs w:val="26"/>
          <w:lang w:val="en-US"/>
        </w:rPr>
      </w:pPr>
    </w:p>
    <w:p w14:paraId="799D2234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/>
        <w:jc w:val="center"/>
      </w:pPr>
      <w:r>
        <w:rPr>
          <w:rFonts w:ascii="Helvetica" w:hAnsi="Helvetica" w:cs="Helvetica"/>
          <w:b/>
          <w:bCs/>
          <w:color w:val="255FA6"/>
          <w:sz w:val="48"/>
          <w:szCs w:val="48"/>
        </w:rPr>
        <w:t>HEBERGEMENT</w:t>
      </w:r>
    </w:p>
    <w:p w14:paraId="1C362180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Helvetica" w:hAnsi="Helvetica" w:cs="Helvetica"/>
          <w:b/>
          <w:bCs/>
          <w:sz w:val="28"/>
          <w:szCs w:val="28"/>
        </w:rPr>
      </w:pPr>
    </w:p>
    <w:p w14:paraId="63AFE1AC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r>
        <w:rPr>
          <w:rFonts w:ascii="Helvetica" w:hAnsi="Helvetica" w:cs="Helvetica"/>
          <w:b/>
          <w:bCs/>
          <w:sz w:val="28"/>
          <w:szCs w:val="28"/>
        </w:rPr>
        <w:t>Campings proches :</w:t>
      </w:r>
    </w:p>
    <w:p w14:paraId="6D7169D5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</w:p>
    <w:p w14:paraId="32F6153A" w14:textId="77777777" w:rsidR="00C34259" w:rsidRDefault="00000000">
      <w:pPr>
        <w:pStyle w:val="Titre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before="0" w:after="0" w:line="240" w:lineRule="auto"/>
      </w:pPr>
      <w:r>
        <w:rPr>
          <w:rFonts w:ascii="Helvetica" w:hAnsi="Helvetica" w:cs="Helvetica"/>
          <w:sz w:val="32"/>
          <w:szCs w:val="32"/>
          <w:u w:val="single" w:color="000000"/>
        </w:rPr>
        <w:t>Camping International de l'Ile aux Cygnes</w:t>
      </w:r>
    </w:p>
    <w:p w14:paraId="25992DDC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hyperlink r:id="rId10" w:history="1">
        <w:r>
          <w:t>https://www.ileauxcygnes.fr/</w:t>
        </w:r>
      </w:hyperlink>
    </w:p>
    <w:bookmarkStart w:id="0" w:name="div_communication_telephone"/>
    <w:bookmarkEnd w:id="0"/>
    <w:p w14:paraId="008117F5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r>
        <w:fldChar w:fldCharType="begin"/>
      </w:r>
      <w:r>
        <w:instrText xml:space="preserve"> HYPERLINK  "tel:0479250176" </w:instrText>
      </w:r>
      <w:r>
        <w:fldChar w:fldCharType="separate"/>
      </w:r>
      <w:r>
        <w:rPr>
          <w:rFonts w:ascii="Helvetica" w:hAnsi="Helvetica" w:cs="Helvetica"/>
          <w:sz w:val="20"/>
          <w:szCs w:val="20"/>
        </w:rPr>
        <w:t>04 79 25 01 76</w:t>
      </w:r>
      <w:r>
        <w:rPr>
          <w:rFonts w:ascii="Helvetica" w:hAnsi="Helvetica" w:cs="Helvetica"/>
          <w:sz w:val="20"/>
          <w:szCs w:val="20"/>
        </w:rPr>
        <w:fldChar w:fldCharType="end"/>
      </w:r>
    </w:p>
    <w:p w14:paraId="7380CCF8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" w:hAnsi="Helvetica" w:cs="Helvetica"/>
        </w:rPr>
      </w:pPr>
    </w:p>
    <w:p w14:paraId="2F44446D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Plus d'hébergement sur le site de l'office du tourisme :</w:t>
      </w:r>
    </w:p>
    <w:p w14:paraId="6901D20D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hyperlink r:id="rId11" w:history="1">
        <w:r>
          <w:rPr>
            <w:rFonts w:ascii="Helvetica" w:hAnsi="Helvetica" w:cs="Helvetica"/>
          </w:rPr>
          <w:t>https://www.aixlesbains-rivieradesalpes.com/preparez-votre-sejour/hebergements/</w:t>
        </w:r>
      </w:hyperlink>
    </w:p>
    <w:p w14:paraId="05E42F5E" w14:textId="77777777" w:rsidR="00C34259" w:rsidRDefault="00C34259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  <w:rPr>
          <w:rFonts w:ascii="Helvetica" w:hAnsi="Helvetica" w:cs="Helvetica"/>
        </w:rPr>
      </w:pPr>
    </w:p>
    <w:p w14:paraId="1DF9D92E" w14:textId="77777777" w:rsidR="00C34259" w:rsidRDefault="00C34259">
      <w:pPr>
        <w:pStyle w:val="Standard"/>
        <w:jc w:val="center"/>
        <w:rPr>
          <w:rFonts w:ascii="Arial" w:hAnsi="Arial" w:cs="Arial"/>
          <w:b/>
          <w:i/>
          <w:color w:val="2F5496"/>
          <w:sz w:val="52"/>
          <w:szCs w:val="52"/>
        </w:rPr>
      </w:pPr>
    </w:p>
    <w:p w14:paraId="150D7DC0" w14:textId="77777777" w:rsidR="00C34259" w:rsidRDefault="00000000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r>
        <w:rPr>
          <w:rFonts w:ascii="Helvetica" w:hAnsi="Helvetica" w:cs="Helvetica"/>
          <w:b/>
          <w:bCs/>
          <w:sz w:val="28"/>
          <w:szCs w:val="28"/>
        </w:rPr>
        <w:t>Contact course :</w:t>
      </w:r>
    </w:p>
    <w:p w14:paraId="60952165" w14:textId="3C6AA5AD" w:rsidR="00C34259" w:rsidRDefault="00000000" w:rsidP="00E9350B">
      <w:pPr>
        <w:pStyle w:val="Standard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0" w:line="240" w:lineRule="auto"/>
      </w:pPr>
      <w:r>
        <w:rPr>
          <w:rFonts w:ascii="Helvetica" w:hAnsi="Helvetica" w:cs="Helvetica"/>
        </w:rPr>
        <w:t>Nicolas Dethève : 06 63 09 70 33</w:t>
      </w:r>
    </w:p>
    <w:sectPr w:rsidR="00C3425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72B2B" w14:textId="77777777" w:rsidR="008F6DEC" w:rsidRDefault="008F6DEC">
      <w:pPr>
        <w:spacing w:after="0" w:line="240" w:lineRule="auto"/>
      </w:pPr>
      <w:r>
        <w:separator/>
      </w:r>
    </w:p>
  </w:endnote>
  <w:endnote w:type="continuationSeparator" w:id="0">
    <w:p w14:paraId="5D26761F" w14:textId="77777777" w:rsidR="008F6DEC" w:rsidRDefault="008F6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0F199" w14:textId="77777777" w:rsidR="00B10F56" w:rsidRDefault="00000000">
    <w:pPr>
      <w:pStyle w:val="Pieddepage"/>
      <w:numPr>
        <w:ilvl w:val="0"/>
        <w:numId w:val="11"/>
      </w:numPr>
      <w:jc w:val="center"/>
    </w:pPr>
    <w:r>
      <w:t>CHAMBERY   -   LE BOURGET   -   CANOË KAYAK     -</w:t>
    </w:r>
  </w:p>
  <w:p w14:paraId="60E1517F" w14:textId="77777777" w:rsidR="00B10F56" w:rsidRDefault="00000000">
    <w:pPr>
      <w:pStyle w:val="Pieddepage"/>
      <w:numPr>
        <w:ilvl w:val="0"/>
        <w:numId w:val="1"/>
      </w:numPr>
      <w:jc w:val="center"/>
    </w:pPr>
    <w:r>
      <w:t>223, CHEMIN DU PAILLERET   73370 LE BOURGET DU LAC     -</w:t>
    </w:r>
  </w:p>
  <w:p w14:paraId="3F0069F3" w14:textId="77777777" w:rsidR="00B10F56" w:rsidRDefault="00000000">
    <w:pPr>
      <w:pStyle w:val="Pieddepage"/>
      <w:numPr>
        <w:ilvl w:val="0"/>
        <w:numId w:val="1"/>
      </w:numPr>
      <w:jc w:val="center"/>
    </w:pPr>
    <w:r>
      <w:t>Mail : contact@clbck.fr     -</w:t>
    </w:r>
  </w:p>
  <w:p w14:paraId="0DED6FF0" w14:textId="77777777" w:rsidR="00B10F56" w:rsidRDefault="00000000">
    <w:pPr>
      <w:pStyle w:val="Pieddepage"/>
      <w:numPr>
        <w:ilvl w:val="0"/>
        <w:numId w:val="1"/>
      </w:numPr>
      <w:jc w:val="center"/>
    </w:pPr>
    <w:r>
      <w:t>Site : www.clbck.fr    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C5ECA" w14:textId="77777777" w:rsidR="008F6DEC" w:rsidRDefault="008F6DE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2BC8D73" w14:textId="77777777" w:rsidR="008F6DEC" w:rsidRDefault="008F6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4104" w14:textId="77777777" w:rsidR="00B10F56" w:rsidRDefault="00000000">
    <w:pPr>
      <w:pStyle w:val="En-tte"/>
    </w:pPr>
    <w:proofErr w:type="gramStart"/>
    <w:r>
      <w:t>²</w:t>
    </w:r>
    <w:proofErr w:type="gramEnd"/>
    <w:r>
      <w:t xml:space="preserve"> </w:t>
    </w:r>
    <w:r>
      <w:rPr>
        <w:noProof/>
      </w:rPr>
      <w:drawing>
        <wp:anchor distT="0" distB="0" distL="114300" distR="114300" simplePos="0" relativeHeight="251659264" behindDoc="1" locked="0" layoutInCell="1" allowOverlap="1" wp14:anchorId="4DCA3BA3" wp14:editId="625EC0C4">
          <wp:simplePos x="0" y="0"/>
          <wp:positionH relativeFrom="page">
            <wp:posOffset>163083</wp:posOffset>
          </wp:positionH>
          <wp:positionV relativeFrom="paragraph">
            <wp:posOffset>-340202</wp:posOffset>
          </wp:positionV>
          <wp:extent cx="7450558" cy="700924"/>
          <wp:effectExtent l="0" t="0" r="4342" b="0"/>
          <wp:wrapNone/>
          <wp:docPr id="1" name="images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50558" cy="70092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8161643" wp14:editId="3260FA3B">
          <wp:simplePos x="0" y="0"/>
          <wp:positionH relativeFrom="margin">
            <wp:posOffset>0</wp:posOffset>
          </wp:positionH>
          <wp:positionV relativeFrom="paragraph">
            <wp:posOffset>2020677</wp:posOffset>
          </wp:positionV>
          <wp:extent cx="5759997" cy="5746683"/>
          <wp:effectExtent l="0" t="0" r="5803" b="0"/>
          <wp:wrapNone/>
          <wp:docPr id="2" name="images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997" cy="57466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571B"/>
    <w:multiLevelType w:val="multilevel"/>
    <w:tmpl w:val="F7EA4ED6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1" w15:restartNumberingAfterBreak="0">
    <w:nsid w:val="08F30C05"/>
    <w:multiLevelType w:val="multilevel"/>
    <w:tmpl w:val="87CAFA0C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2" w15:restartNumberingAfterBreak="0">
    <w:nsid w:val="27C15B1E"/>
    <w:multiLevelType w:val="multilevel"/>
    <w:tmpl w:val="9838116E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3" w15:restartNumberingAfterBreak="0">
    <w:nsid w:val="3924614E"/>
    <w:multiLevelType w:val="multilevel"/>
    <w:tmpl w:val="70FAC014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4" w15:restartNumberingAfterBreak="0">
    <w:nsid w:val="45F46533"/>
    <w:multiLevelType w:val="multilevel"/>
    <w:tmpl w:val="42F4EE1C"/>
    <w:styleLink w:val="WWNum1"/>
    <w:lvl w:ilvl="0">
      <w:numFmt w:val="bullet"/>
      <w:lvlText w:val="-"/>
      <w:lvlJc w:val="left"/>
      <w:pPr>
        <w:ind w:left="720" w:hanging="360"/>
      </w:pPr>
      <w:rPr>
        <w:rFonts w:ascii="Calibri" w:hAnsi="Calibri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53442334"/>
    <w:multiLevelType w:val="multilevel"/>
    <w:tmpl w:val="8C7CF2B0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-"/>
      <w:lvlJc w:val="left"/>
      <w:pPr>
        <w:ind w:left="144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6" w15:restartNumberingAfterBreak="0">
    <w:nsid w:val="5F4D4D39"/>
    <w:multiLevelType w:val="multilevel"/>
    <w:tmpl w:val="94E0F482"/>
    <w:styleLink w:val="WWNum3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7" w15:restartNumberingAfterBreak="0">
    <w:nsid w:val="61025E83"/>
    <w:multiLevelType w:val="multilevel"/>
    <w:tmpl w:val="0F324CCE"/>
    <w:styleLink w:val="WWNum2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8" w15:restartNumberingAfterBreak="0">
    <w:nsid w:val="6DFE0462"/>
    <w:multiLevelType w:val="multilevel"/>
    <w:tmpl w:val="A37687F2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numFmt w:val="bullet"/>
      <w:lvlText w:val="▪"/>
      <w:lvlJc w:val="left"/>
      <w:pPr>
        <w:ind w:left="216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9" w15:restartNumberingAfterBreak="0">
    <w:nsid w:val="7F5359B7"/>
    <w:multiLevelType w:val="multilevel"/>
    <w:tmpl w:val="111A53B6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num w:numId="1" w16cid:durableId="333533438">
    <w:abstractNumId w:val="4"/>
  </w:num>
  <w:num w:numId="2" w16cid:durableId="1807048799">
    <w:abstractNumId w:val="7"/>
  </w:num>
  <w:num w:numId="3" w16cid:durableId="1790707131">
    <w:abstractNumId w:val="6"/>
  </w:num>
  <w:num w:numId="4" w16cid:durableId="1542669647">
    <w:abstractNumId w:val="0"/>
  </w:num>
  <w:num w:numId="5" w16cid:durableId="214195676">
    <w:abstractNumId w:val="2"/>
  </w:num>
  <w:num w:numId="6" w16cid:durableId="1768424607">
    <w:abstractNumId w:val="9"/>
  </w:num>
  <w:num w:numId="7" w16cid:durableId="644353166">
    <w:abstractNumId w:val="1"/>
  </w:num>
  <w:num w:numId="8" w16cid:durableId="1936398104">
    <w:abstractNumId w:val="5"/>
  </w:num>
  <w:num w:numId="9" w16cid:durableId="1021473355">
    <w:abstractNumId w:val="3"/>
  </w:num>
  <w:num w:numId="10" w16cid:durableId="1870483240">
    <w:abstractNumId w:val="8"/>
  </w:num>
  <w:num w:numId="11" w16cid:durableId="1353259745">
    <w:abstractNumId w:val="4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34259"/>
    <w:rsid w:val="008F6DEC"/>
    <w:rsid w:val="00C34259"/>
    <w:rsid w:val="00E93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7EDFE5"/>
  <w15:docId w15:val="{2A821F5E-C5CE-004B-83FB-2D458368B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F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itre1">
    <w:name w:val="heading 1"/>
    <w:basedOn w:val="Heading"/>
    <w:next w:val="Textbody"/>
    <w:uiPriority w:val="9"/>
    <w:qFormat/>
    <w:pPr>
      <w:outlineLvl w:val="0"/>
    </w:pPr>
    <w:rPr>
      <w:rFonts w:ascii="Times New Roman" w:eastAsia="Lucida Sans Unicode" w:hAnsi="Times New Roman" w:cs="Tahoma"/>
      <w:b/>
      <w:bCs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customStyle="1" w:styleId="Default">
    <w:name w:val="Default"/>
    <w:pPr>
      <w:suppressAutoHyphens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Internetlink">
    <w:name w:val="Internet link"/>
    <w:basedOn w:val="Policepardfaut"/>
    <w:rPr>
      <w:color w:val="0563C1"/>
      <w:u w:val="single"/>
    </w:rPr>
  </w:style>
  <w:style w:type="character" w:styleId="Lienhypertextesuivivisit">
    <w:name w:val="FollowedHyperlink"/>
    <w:basedOn w:val="Policepardfaut"/>
    <w:rPr>
      <w:color w:val="954F72"/>
      <w:u w:val="single"/>
    </w:rPr>
  </w:style>
  <w:style w:type="character" w:customStyle="1" w:styleId="ListLabel1">
    <w:name w:val="ListLabel 1"/>
    <w:rPr>
      <w:rFonts w:cs="F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as@clbck.fr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ixlesbains-rivieradesalpes.com/preparez-votre-sejour/hebergements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leauxcygnes.f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248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ndetheve@icloud.com</cp:lastModifiedBy>
  <cp:revision>2</cp:revision>
  <cp:lastPrinted>2022-03-25T08:31:00Z</cp:lastPrinted>
  <dcterms:created xsi:type="dcterms:W3CDTF">2023-04-12T03:26:00Z</dcterms:created>
  <dcterms:modified xsi:type="dcterms:W3CDTF">2023-04-12T03:26:00Z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